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29" w:rsidRPr="00F82529" w:rsidRDefault="00F82529" w:rsidP="000950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КОМПЛЕКТ преподавателя</w:t>
      </w:r>
      <w:r w:rsidR="00CE7D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9-11 класс (2020-2021 учебный год)</w:t>
      </w:r>
    </w:p>
    <w:p w:rsidR="00095041" w:rsidRPr="00095041" w:rsidRDefault="00095041" w:rsidP="000950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Олимпиадные задания школьного этапа Всероссийской олимпиады школ</w:t>
      </w:r>
      <w:r w:rsidR="009108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ьников по немецкому языку для 9-11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классов (2020-2021 учебный год)</w:t>
      </w:r>
    </w:p>
    <w:p w:rsidR="00E55516" w:rsidRDefault="00E55516" w:rsidP="000C6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</w:t>
      </w:r>
      <w:r w:rsidR="00280BEF" w:rsidRPr="0019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ксимальное количество баллов:</w:t>
      </w:r>
      <w:r w:rsidR="00280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0BEF" w:rsidRPr="00280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58</w:t>
      </w:r>
      <w:r w:rsidRPr="00280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</w:t>
      </w:r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числе: </w:t>
      </w:r>
      <w:proofErr w:type="spellStart"/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</w:t>
      </w:r>
      <w:proofErr w:type="spellEnd"/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10 баллов,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чтение – задание 1:7 баллов, задание 2: 4 балла</w:t>
      </w:r>
      <w:r w:rsidR="00A021EA" w:rsidRPr="0008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(итого 11 баллов), лексико-</w:t>
      </w:r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грамматическое задание  - 14 баллов</w:t>
      </w:r>
      <w:proofErr w:type="gramStart"/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страноведение – 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баллов, письмо – </w:t>
      </w:r>
      <w:r w:rsidR="00D719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</w:t>
      </w:r>
      <w:r w:rsidR="00AD0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13DB" w:rsidRDefault="001313DB" w:rsidP="000C6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5516" w:rsidRDefault="00E55516" w:rsidP="000C6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Критерии оценки письменного задания:</w:t>
      </w:r>
    </w:p>
    <w:p w:rsidR="00E55516" w:rsidRDefault="00E55516" w:rsidP="000C6DEE">
      <w:pPr>
        <w:pStyle w:val="a5"/>
        <w:numPr>
          <w:ilvl w:val="1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содержания темы (соответствие темы и ситуации, полнота раскрытия темы) – 2 балла</w:t>
      </w:r>
    </w:p>
    <w:p w:rsidR="003C504F" w:rsidRDefault="00854BFA" w:rsidP="000C6DEE">
      <w:pPr>
        <w:pStyle w:val="a5"/>
        <w:numPr>
          <w:ilvl w:val="1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Языковое оформление (грамматика, орфог</w:t>
      </w:r>
      <w:r w:rsidR="00D9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рафия, лексическое разнообразие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)-2 балла</w:t>
      </w:r>
    </w:p>
    <w:p w:rsidR="00854BFA" w:rsidRDefault="00854BFA" w:rsidP="000C6DEE">
      <w:pPr>
        <w:pStyle w:val="a5"/>
        <w:numPr>
          <w:ilvl w:val="1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письма – 2 балла</w:t>
      </w:r>
    </w:p>
    <w:p w:rsidR="001313DB" w:rsidRDefault="001313DB" w:rsidP="001313DB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4BFA" w:rsidRDefault="00854BFA" w:rsidP="000C6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</w:t>
      </w:r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095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richtig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-А</w:t>
      </w:r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095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steht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Text</w:t>
      </w:r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С)</w:t>
      </w:r>
    </w:p>
    <w:p w:rsidR="00A0566E" w:rsidRDefault="00A0566E" w:rsidP="000C6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71"/>
        <w:gridCol w:w="971"/>
        <w:gridCol w:w="971"/>
        <w:gridCol w:w="971"/>
        <w:gridCol w:w="971"/>
        <w:gridCol w:w="971"/>
        <w:gridCol w:w="972"/>
        <w:gridCol w:w="972"/>
        <w:gridCol w:w="972"/>
        <w:gridCol w:w="972"/>
      </w:tblGrid>
      <w:tr w:rsidR="00854BFA" w:rsidTr="00854BFA">
        <w:trPr>
          <w:trHeight w:val="140"/>
        </w:trPr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54BFA" w:rsidTr="00854BFA"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A81EA1" w:rsidRPr="00A81EA1" w:rsidRDefault="00A81EA1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71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72" w:type="dxa"/>
          </w:tcPr>
          <w:p w:rsidR="00854BFA" w:rsidRDefault="00854BFA" w:rsidP="00854B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</w:tbl>
    <w:p w:rsidR="00854BFA" w:rsidRDefault="004F0894" w:rsidP="0085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Чтение</w:t>
      </w:r>
    </w:p>
    <w:p w:rsidR="00854BFA" w:rsidRPr="0056713F" w:rsidRDefault="00854BFA" w:rsidP="0085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</w:t>
      </w:r>
      <w:r w:rsidR="00567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tbl>
      <w:tblPr>
        <w:tblStyle w:val="a4"/>
        <w:tblW w:w="0" w:type="auto"/>
        <w:tblLook w:val="04A0"/>
      </w:tblPr>
      <w:tblGrid>
        <w:gridCol w:w="1387"/>
        <w:gridCol w:w="1387"/>
        <w:gridCol w:w="1388"/>
        <w:gridCol w:w="1388"/>
        <w:gridCol w:w="1388"/>
        <w:gridCol w:w="1388"/>
        <w:gridCol w:w="1388"/>
      </w:tblGrid>
      <w:tr w:rsidR="00854BFA" w:rsidTr="00854BFA">
        <w:tc>
          <w:tcPr>
            <w:tcW w:w="1387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854BFA" w:rsidTr="00854BFA">
        <w:tc>
          <w:tcPr>
            <w:tcW w:w="1387" w:type="dxa"/>
          </w:tcPr>
          <w:p w:rsid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  <w:p w:rsidR="004F0894" w:rsidRPr="00095041" w:rsidRDefault="004F0894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</w:tcPr>
          <w:p w:rsidR="00095041" w:rsidRP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388" w:type="dxa"/>
          </w:tcPr>
          <w:p w:rsidR="00095041" w:rsidRP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1388" w:type="dxa"/>
          </w:tcPr>
          <w:p w:rsidR="00095041" w:rsidRP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1388" w:type="dxa"/>
          </w:tcPr>
          <w:p w:rsidR="00095041" w:rsidRP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1388" w:type="dxa"/>
          </w:tcPr>
          <w:p w:rsidR="00095041" w:rsidRP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388" w:type="dxa"/>
          </w:tcPr>
          <w:p w:rsidR="00095041" w:rsidRPr="00095041" w:rsidRDefault="00854BFA" w:rsidP="005A74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</w:tr>
    </w:tbl>
    <w:p w:rsidR="00854BFA" w:rsidRDefault="00854BFA" w:rsidP="0085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</w:t>
      </w:r>
      <w:r w:rsidR="00567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tbl>
      <w:tblPr>
        <w:tblStyle w:val="a4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854BFA" w:rsidTr="00854BFA">
        <w:trPr>
          <w:trHeight w:val="593"/>
        </w:trPr>
        <w:tc>
          <w:tcPr>
            <w:tcW w:w="242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9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9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54BFA" w:rsidTr="00854BFA">
        <w:tc>
          <w:tcPr>
            <w:tcW w:w="242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8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29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9" w:type="dxa"/>
          </w:tcPr>
          <w:p w:rsidR="00854BFA" w:rsidRDefault="00854BFA" w:rsidP="00854B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</w:tr>
    </w:tbl>
    <w:p w:rsidR="00B52F6B" w:rsidRDefault="00854BFA" w:rsidP="000976B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Лексико-грамматическое задание</w:t>
      </w:r>
    </w:p>
    <w:tbl>
      <w:tblPr>
        <w:tblStyle w:val="a4"/>
        <w:tblW w:w="0" w:type="auto"/>
        <w:tblLook w:val="04A0"/>
      </w:tblPr>
      <w:tblGrid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</w:tblGrid>
      <w:tr w:rsidR="00442B7C" w:rsidTr="00442B7C">
        <w:tc>
          <w:tcPr>
            <w:tcW w:w="693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94" w:type="dxa"/>
          </w:tcPr>
          <w:p w:rsidR="00442B7C" w:rsidRDefault="00442B7C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442B7C" w:rsidTr="00442B7C">
        <w:tc>
          <w:tcPr>
            <w:tcW w:w="693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  <w:p w:rsidR="00EF43BD" w:rsidRPr="008659D1" w:rsidRDefault="00EF43BD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93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442B7C" w:rsidRPr="008659D1" w:rsidRDefault="008659D1" w:rsidP="000976B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AE3416" w:rsidRDefault="00AE3416" w:rsidP="00AA4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FC75D0" w:rsidRPr="00AA474A" w:rsidRDefault="00854BFA" w:rsidP="00AA4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AA47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4. </w:t>
      </w:r>
      <w:r w:rsidRPr="00AA4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Страноведение</w:t>
      </w:r>
    </w:p>
    <w:tbl>
      <w:tblPr>
        <w:tblW w:w="9586" w:type="dxa"/>
        <w:tblInd w:w="-108" w:type="dxa"/>
        <w:tblLook w:val="04A0"/>
      </w:tblPr>
      <w:tblGrid>
        <w:gridCol w:w="482"/>
        <w:gridCol w:w="541"/>
        <w:gridCol w:w="541"/>
        <w:gridCol w:w="666"/>
        <w:gridCol w:w="665"/>
        <w:gridCol w:w="541"/>
        <w:gridCol w:w="541"/>
        <w:gridCol w:w="666"/>
        <w:gridCol w:w="541"/>
        <w:gridCol w:w="683"/>
        <w:gridCol w:w="536"/>
        <w:gridCol w:w="536"/>
        <w:gridCol w:w="536"/>
        <w:gridCol w:w="525"/>
        <w:gridCol w:w="525"/>
        <w:gridCol w:w="525"/>
        <w:gridCol w:w="536"/>
      </w:tblGrid>
      <w:tr w:rsidR="00FC75D0" w:rsidTr="00E771A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75D0" w:rsidRPr="00937348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75D0" w:rsidRPr="00937348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75D0" w:rsidRPr="00937348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Pr="00937348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C75D0" w:rsidTr="00E771A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  <w:p w:rsidR="00FC75D0" w:rsidRDefault="00FC75D0" w:rsidP="00E771A1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75D0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Pr="006A1CCF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Pr="006A1CCF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Pr="006A1CCF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75D0" w:rsidRPr="00A2231E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75D0" w:rsidRPr="006A1CCF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75D0" w:rsidRPr="006A1CCF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75D0" w:rsidRPr="006A1CCF" w:rsidRDefault="00FC75D0" w:rsidP="00E771A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</w:tbl>
    <w:p w:rsidR="00E55516" w:rsidRPr="00E91CD8" w:rsidRDefault="00AA18D3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AA18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Письмо </w:t>
      </w:r>
      <w:r w:rsidR="00E91CD8" w:rsidRPr="00E9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(максимально- 6 баллов)</w:t>
      </w:r>
    </w:p>
    <w:p w:rsidR="00095041" w:rsidRPr="00095041" w:rsidRDefault="00AA18D3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Текст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</w:t>
      </w:r>
      <w:r w:rsidR="0008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proofErr w:type="spellEnd"/>
      <w:r w:rsidR="0008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095041"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Oktoberfest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Heute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möchte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aktuellem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Anlass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etwas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erzählen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beginnt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morgen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kennt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sicher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Oktoberfest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größte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Volksfest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Welt.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besuchen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rund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sechs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Millionen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Menschen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Oktoberfest!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begann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1810.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Kronprinz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Ludwig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heiratete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Prinzessin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Therese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damals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Oktober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Auf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Wiese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außerhalb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Stadt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veranstalteten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Tages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Pferderennen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Seitdem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heißt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Wiese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Theresienwiese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Mittlerweile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Stadt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gewachsen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Wiese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am Rand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Stadt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liegt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sondern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mittendrin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Mittlerweile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haben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etwas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ähnliches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Freiheitsstatue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New York: Die Bavaria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Löwen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Seite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Wiese. Man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Kopf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klettern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hat von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dort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wunderbaren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Ausblick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Stadt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findet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statt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sei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herrschte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Krieg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oder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Stadt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wurde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von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Cholera-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Epidemie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befallen. Weil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Oktober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manchmal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beschloss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man, das 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vorzuverlegen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Jetzt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findet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September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statt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letzte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Wochenende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Oktober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Das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dauert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drei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Wochenenden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manchmal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wird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etwas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verlängert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dauert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also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16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18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Tage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lang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Gäste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international.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selbst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Firmenkollegen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auf das Oktoberfest,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kommen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Australier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Japaner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Feiern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Trinken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hierher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Typisch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einige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Beginn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Oktoberfests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Italiener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Wohnwagen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auftauchen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parken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Wohnwägen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am Rand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Theresienwiese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haben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perfektes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Quartier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betrunken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können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Bett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wanken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Während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Wochenendes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meisten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Italiener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werden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übrigens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Radio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Verkehrsdurchsagen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auf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italienisch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gemacht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Eröffnet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wird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am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Samstagmittag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Oberbürgermeister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Das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derzeit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Christian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Ude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steht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riesigen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Bier und muss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anzapfen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Also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erste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Bier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ausschenken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ruft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„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Ozapft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is“, und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Wies’n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eröffnet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fahre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am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liebsten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Riesenrad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wurde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1880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ersten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Mal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aufgestellt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war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damals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zwölf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Meter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hoch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Heute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48 Meter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man hat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wunderbaren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Blick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auf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Stadt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Neben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Geisterbahnen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Autoscootern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Achterbahnen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ähnlichen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Vergnügungsständen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gibt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natürlich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riesige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Bierzelte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auf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Wies’n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Man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wird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Heineken-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oder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Guiness-Zelt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auf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dürfen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Traditionsbrauereien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Bier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verkaufen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Das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beispielsweise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Löwenbräu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Paulaner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Augustiner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Hacker-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Pschorr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Hofbräu-Festzelt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größte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fasst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10.000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Besucher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14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großen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Zelte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werden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geschlossen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einige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Besucher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gegangen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werden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geöffnet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Manchmal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schließen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Zelte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elf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vormittags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Besucher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Zelt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trinkt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man Bier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Literkrügen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den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genannten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Maßkrügen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Dazu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Riesenbrezen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Käse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Rettich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Bayern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Radi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heißt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gebratene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Hähnchen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oder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sogar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Ochsen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Ganze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Ochsen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drehen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Zelt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riesigen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Grillspieß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übrigens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traditionellen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Trachten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auf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Wies’n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Das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heißt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Frauen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Dirndl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also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Kleid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Schürze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und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Männer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Lederhose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Zwei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Monate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eröffnen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plötzlich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überall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Geschäfte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Trachten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verkaufen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danach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verschwunden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Das Oktoberfest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traditionelles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Volksfest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bleiben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das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Münchnern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wichtig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soll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Alkoholexzesse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sondern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ruhig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familienfreundlich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Deswegen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dürfen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die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Blaskapelle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den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Zelten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einiger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relativ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leise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spielen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18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Uhr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abends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müssen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traditionelle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Blasmusik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spielen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abends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dürfen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Pop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Schlagermusik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anstimmen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095041" w:rsidRP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wohne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Glück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Nähe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des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Oktoberfestes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Meistens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sind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Menschen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dort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laut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merke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trotzdem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dass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gerade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Wiesn-Zeit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</w:t>
      </w:r>
      <w:proofErr w:type="spellEnd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hier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wohne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laufen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Menschen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Tracht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rum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sogar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Arbeit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95041" w:rsidRDefault="00095041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So, das war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mein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Thema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für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heute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werde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am Sonntag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Trachtenumzug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marschieren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viele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Gruppen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aus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ganz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Europa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Trachten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durch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München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Pferdekutschen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Musikkapellen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1E7395" w:rsidRPr="006C38F8" w:rsidRDefault="001E7395" w:rsidP="001E739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38F8">
        <w:rPr>
          <w:rFonts w:ascii="Times New Roman" w:hAnsi="Times New Roman" w:cs="Times New Roman"/>
          <w:b/>
          <w:sz w:val="28"/>
          <w:szCs w:val="28"/>
          <w:lang w:val="de-DE"/>
        </w:rPr>
        <w:t>richtig – A, falsch – B</w:t>
      </w:r>
      <w:r w:rsidRPr="006C38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6C38F8">
        <w:rPr>
          <w:rFonts w:ascii="Times New Roman" w:hAnsi="Times New Roman" w:cs="Times New Roman"/>
          <w:b/>
          <w:sz w:val="28"/>
          <w:szCs w:val="28"/>
          <w:lang w:val="en-US"/>
        </w:rPr>
        <w:t>nicht</w:t>
      </w:r>
      <w:proofErr w:type="spellEnd"/>
      <w:r w:rsidRPr="006C38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C38F8">
        <w:rPr>
          <w:rFonts w:ascii="Times New Roman" w:hAnsi="Times New Roman" w:cs="Times New Roman"/>
          <w:b/>
          <w:sz w:val="28"/>
          <w:szCs w:val="28"/>
          <w:lang w:val="en-US"/>
        </w:rPr>
        <w:t>im</w:t>
      </w:r>
      <w:proofErr w:type="spellEnd"/>
      <w:r w:rsidRPr="006C38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Text- C</w:t>
      </w:r>
    </w:p>
    <w:tbl>
      <w:tblPr>
        <w:tblStyle w:val="a4"/>
        <w:tblW w:w="0" w:type="auto"/>
        <w:tblLook w:val="04A0"/>
      </w:tblPr>
      <w:tblGrid>
        <w:gridCol w:w="496"/>
        <w:gridCol w:w="5331"/>
        <w:gridCol w:w="1388"/>
        <w:gridCol w:w="1249"/>
        <w:gridCol w:w="1250"/>
      </w:tblGrid>
      <w:tr w:rsidR="001E7395" w:rsidRPr="006C38F8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Jedes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Jahr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besuchen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rund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acht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Millionen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Menschen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Oktoberfest.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Kronprinz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Ludwig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heiratete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Prinzessin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Therese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Oktober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1810.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Die Bavaria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Stadt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geschenkt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Das Oktoberfest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feiert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man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immer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drei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Wochenenden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Jetzt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findet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Oktober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letzte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Wochenende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November.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Viele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Ausländer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kommen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zum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Feiern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trinken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hierher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Oberbürgermeister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öffnet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Oktoberfest am Sonntag.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Heute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Riesenrad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München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68 Meter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hoch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und man hat von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ihm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wunderbaren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Blick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auf die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Stadt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Alle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Münchner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traditionellen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Trachten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auf die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Wies’n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E7395" w:rsidRPr="00080A17" w:rsidTr="004A3FA8">
        <w:tc>
          <w:tcPr>
            <w:tcW w:w="49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24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Die Frauen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sollen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Dirndl </w:t>
            </w:r>
            <w:proofErr w:type="spellStart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kaufen</w:t>
            </w:r>
            <w:proofErr w:type="spellEnd"/>
            <w:r w:rsidRPr="006C38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18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E7395" w:rsidRPr="006C38F8" w:rsidRDefault="001E7395" w:rsidP="004A3F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E7395" w:rsidRPr="00095041" w:rsidRDefault="001E7395" w:rsidP="00095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95041" w:rsidRPr="00095041" w:rsidRDefault="00095041" w:rsidP="0009504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95041" w:rsidRPr="00095041" w:rsidRDefault="00095041" w:rsidP="0009504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97809" w:rsidRPr="00095041" w:rsidRDefault="00197809">
      <w:pPr>
        <w:rPr>
          <w:lang w:val="en-US"/>
        </w:rPr>
      </w:pPr>
    </w:p>
    <w:sectPr w:rsidR="00197809" w:rsidRPr="00095041" w:rsidSect="00AA18D3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5A87"/>
    <w:multiLevelType w:val="multilevel"/>
    <w:tmpl w:val="50B4778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70686"/>
    <w:multiLevelType w:val="multilevel"/>
    <w:tmpl w:val="C096A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FA0DF3"/>
    <w:multiLevelType w:val="multilevel"/>
    <w:tmpl w:val="A580B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DF673D"/>
    <w:multiLevelType w:val="multilevel"/>
    <w:tmpl w:val="C428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020B0"/>
    <w:multiLevelType w:val="multilevel"/>
    <w:tmpl w:val="585AC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7029A3"/>
    <w:multiLevelType w:val="multilevel"/>
    <w:tmpl w:val="2B64E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66416C"/>
    <w:multiLevelType w:val="multilevel"/>
    <w:tmpl w:val="3EEA2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F2A2E"/>
    <w:multiLevelType w:val="multilevel"/>
    <w:tmpl w:val="CFC8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2749CF"/>
    <w:multiLevelType w:val="multilevel"/>
    <w:tmpl w:val="9CB0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F2A6B"/>
    <w:multiLevelType w:val="multilevel"/>
    <w:tmpl w:val="0BF03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780EBC"/>
    <w:multiLevelType w:val="multilevel"/>
    <w:tmpl w:val="6280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CA15EF"/>
    <w:multiLevelType w:val="multilevel"/>
    <w:tmpl w:val="3914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AA73C3"/>
    <w:multiLevelType w:val="multilevel"/>
    <w:tmpl w:val="892E1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D21527"/>
    <w:multiLevelType w:val="multilevel"/>
    <w:tmpl w:val="763AF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1"/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041"/>
    <w:rsid w:val="00080A17"/>
    <w:rsid w:val="00095041"/>
    <w:rsid w:val="000976BB"/>
    <w:rsid w:val="000C6DEE"/>
    <w:rsid w:val="000D7388"/>
    <w:rsid w:val="001313DB"/>
    <w:rsid w:val="001426F6"/>
    <w:rsid w:val="00196869"/>
    <w:rsid w:val="00197809"/>
    <w:rsid w:val="001B6014"/>
    <w:rsid w:val="001E7395"/>
    <w:rsid w:val="002038EC"/>
    <w:rsid w:val="00280BEF"/>
    <w:rsid w:val="003C504F"/>
    <w:rsid w:val="00442B7C"/>
    <w:rsid w:val="004F0894"/>
    <w:rsid w:val="0056713F"/>
    <w:rsid w:val="00615B2F"/>
    <w:rsid w:val="00624039"/>
    <w:rsid w:val="00642846"/>
    <w:rsid w:val="006C38F8"/>
    <w:rsid w:val="00755439"/>
    <w:rsid w:val="007D2B61"/>
    <w:rsid w:val="00854BFA"/>
    <w:rsid w:val="008659D1"/>
    <w:rsid w:val="00910882"/>
    <w:rsid w:val="00961B4F"/>
    <w:rsid w:val="00A021EA"/>
    <w:rsid w:val="00A0566E"/>
    <w:rsid w:val="00A80246"/>
    <w:rsid w:val="00A81EA1"/>
    <w:rsid w:val="00A9789D"/>
    <w:rsid w:val="00AA18D3"/>
    <w:rsid w:val="00AA474A"/>
    <w:rsid w:val="00AD00F2"/>
    <w:rsid w:val="00AE3416"/>
    <w:rsid w:val="00AF40C3"/>
    <w:rsid w:val="00B36E57"/>
    <w:rsid w:val="00B446A1"/>
    <w:rsid w:val="00B52F6B"/>
    <w:rsid w:val="00BE7CFA"/>
    <w:rsid w:val="00CE7D8F"/>
    <w:rsid w:val="00D7199F"/>
    <w:rsid w:val="00D8037C"/>
    <w:rsid w:val="00D96BBE"/>
    <w:rsid w:val="00E431BC"/>
    <w:rsid w:val="00E53884"/>
    <w:rsid w:val="00E55516"/>
    <w:rsid w:val="00E91CD8"/>
    <w:rsid w:val="00EA6F79"/>
    <w:rsid w:val="00EC3B47"/>
    <w:rsid w:val="00EC6586"/>
    <w:rsid w:val="00EE4F2F"/>
    <w:rsid w:val="00EE523D"/>
    <w:rsid w:val="00EF43BD"/>
    <w:rsid w:val="00F438A3"/>
    <w:rsid w:val="00F82529"/>
    <w:rsid w:val="00F97D4F"/>
    <w:rsid w:val="00FA7B91"/>
    <w:rsid w:val="00FC75D0"/>
    <w:rsid w:val="00FE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095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5551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9789D"/>
    <w:rPr>
      <w:color w:val="0000FF"/>
      <w:u w:val="single"/>
    </w:rPr>
  </w:style>
  <w:style w:type="paragraph" w:customStyle="1" w:styleId="2">
    <w:name w:val="Абзац списка2"/>
    <w:basedOn w:val="a"/>
    <w:uiPriority w:val="99"/>
    <w:rsid w:val="00B52F6B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56</cp:revision>
  <dcterms:created xsi:type="dcterms:W3CDTF">2020-07-19T03:59:00Z</dcterms:created>
  <dcterms:modified xsi:type="dcterms:W3CDTF">2020-10-02T06:41:00Z</dcterms:modified>
</cp:coreProperties>
</file>